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2BB" w:rsidRDefault="00990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762A" w:rsidRPr="00990748">
        <w:rPr>
          <w:rFonts w:ascii="Times New Roman" w:hAnsi="Times New Roman" w:cs="Times New Roman"/>
          <w:b/>
          <w:sz w:val="28"/>
          <w:szCs w:val="28"/>
        </w:rPr>
        <w:t>Решняк Ирина Вячеславовна,</w:t>
      </w:r>
      <w:r w:rsidR="0092762A" w:rsidRPr="008160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учитель биологии и химии </w:t>
      </w:r>
      <w:r w:rsidR="0092762A" w:rsidRPr="00816070">
        <w:rPr>
          <w:rFonts w:ascii="Times New Roman" w:hAnsi="Times New Roman" w:cs="Times New Roman"/>
          <w:sz w:val="28"/>
          <w:szCs w:val="28"/>
        </w:rPr>
        <w:t xml:space="preserve">МБОУ СОШ № 21 </w:t>
      </w:r>
    </w:p>
    <w:p w:rsidR="0092762A" w:rsidRDefault="00C072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п.</w:t>
      </w:r>
      <w:bookmarkStart w:id="0" w:name="_GoBack"/>
      <w:bookmarkEnd w:id="0"/>
      <w:r w:rsidR="0092762A" w:rsidRPr="00816070">
        <w:rPr>
          <w:rFonts w:ascii="Times New Roman" w:hAnsi="Times New Roman" w:cs="Times New Roman"/>
          <w:sz w:val="28"/>
          <w:szCs w:val="28"/>
        </w:rPr>
        <w:t>Приречный</w:t>
      </w:r>
      <w:r w:rsidR="00990748">
        <w:rPr>
          <w:rFonts w:ascii="Times New Roman" w:hAnsi="Times New Roman" w:cs="Times New Roman"/>
          <w:sz w:val="28"/>
          <w:szCs w:val="28"/>
        </w:rPr>
        <w:t>, Сальский район, Ростовская область.</w:t>
      </w:r>
    </w:p>
    <w:p w:rsidR="00990748" w:rsidRDefault="00990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(Выступление на районном методическом объединении учителей химии в г.Сальске)</w:t>
      </w:r>
    </w:p>
    <w:p w:rsidR="00990748" w:rsidRPr="00990748" w:rsidRDefault="0099074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</w:t>
      </w:r>
      <w:r w:rsidRPr="00990748">
        <w:rPr>
          <w:rFonts w:ascii="Times New Roman" w:hAnsi="Times New Roman" w:cs="Times New Roman"/>
          <w:sz w:val="28"/>
          <w:szCs w:val="28"/>
          <w:u w:val="single"/>
        </w:rPr>
        <w:t>23 октября 2015г.</w:t>
      </w:r>
    </w:p>
    <w:p w:rsidR="00B07297" w:rsidRPr="00816070" w:rsidRDefault="0092762A">
      <w:pPr>
        <w:rPr>
          <w:rFonts w:ascii="Times New Roman" w:hAnsi="Times New Roman" w:cs="Times New Roman"/>
          <w:b/>
          <w:sz w:val="28"/>
          <w:szCs w:val="28"/>
        </w:rPr>
      </w:pPr>
      <w:r w:rsidRPr="00816070">
        <w:rPr>
          <w:rFonts w:ascii="Times New Roman" w:hAnsi="Times New Roman" w:cs="Times New Roman"/>
          <w:b/>
          <w:sz w:val="28"/>
          <w:szCs w:val="28"/>
        </w:rPr>
        <w:t>Тема: «Практико-ориентированные и экологические задания как средство развития творческих способностей и воспитания экологической культуры у обучающихся на уроках химии».</w:t>
      </w:r>
    </w:p>
    <w:p w:rsidR="008337BC" w:rsidRPr="00816070" w:rsidRDefault="0092762A">
      <w:pPr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           Есть три силы, заставляющих детей учиться: послушание, увлечение и цель. Послушание подталкивает, цель манит, а увлечение движет. Если дети равнодушны к предмету, то увлечение становится тяжелой повинностью. Химия – один из самых трудных школьных предметов. А между тем, химическое образование необходимо для создания у школьников отчетливых представлений о роли химии в решении сырьевых, энергетических, продовольственных, медицинских проблем человечества. К сожалению, в учебных программах не используется научно – практический потенциал химической науки. </w:t>
      </w:r>
      <w:r w:rsidRPr="00816070">
        <w:rPr>
          <w:rFonts w:ascii="Times New Roman" w:hAnsi="Times New Roman"/>
          <w:sz w:val="28"/>
          <w:szCs w:val="28"/>
        </w:rPr>
        <w:br/>
      </w:r>
      <w:r w:rsidR="008337BC" w:rsidRPr="00816070">
        <w:rPr>
          <w:rFonts w:ascii="Times New Roman" w:hAnsi="Times New Roman"/>
          <w:sz w:val="28"/>
          <w:szCs w:val="28"/>
        </w:rPr>
        <w:t xml:space="preserve">     Предлагаемые задания  учебников - стандартные, а в жизни человек сталкивается с задачами нестандартными. Поэтому </w:t>
      </w:r>
      <w:r w:rsidR="000D21A6" w:rsidRPr="00816070">
        <w:rPr>
          <w:rFonts w:ascii="Times New Roman" w:hAnsi="Times New Roman"/>
          <w:sz w:val="28"/>
          <w:szCs w:val="28"/>
        </w:rPr>
        <w:t xml:space="preserve">я </w:t>
      </w:r>
      <w:r w:rsidR="008337BC" w:rsidRPr="00816070">
        <w:rPr>
          <w:rFonts w:ascii="Times New Roman" w:hAnsi="Times New Roman"/>
          <w:sz w:val="28"/>
          <w:szCs w:val="28"/>
        </w:rPr>
        <w:t xml:space="preserve"> апробировала систему учебных практико – ориентированных заданий  по некоторым наиболее значимым темам курса химии. Содержание таких заданий опирается на программу соответствующего класса, несет познавательную нагрузку, искомые и заданные величины реальны. Для успешного выполнения таких заданий необходимо не только и не столько знание фактического материала, сколько умение логически мыслить и химическая интуиция. А это шаг к воспитанию творчески активной личности.</w:t>
      </w:r>
    </w:p>
    <w:p w:rsidR="00F15AFB" w:rsidRPr="00816070" w:rsidRDefault="008337BC" w:rsidP="00B357BA">
      <w:pPr>
        <w:pStyle w:val="aa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Обучение с использованием практико – ориентированных заданий приводит к более прочному усвоению информации, так как возникают ассоциации с конкретными действиями и событиями. Особенность этих заданий (необычная формулировка, связь с жизнью, межпредметные связи) вызывают повышенный интерес учащихся, способствуют развитию любознательности, творческой активности. Школьников захватывает сам процесс поиска путей решения задач. Они получают возможность развивать логическое и ассоциативное мышление. </w:t>
      </w:r>
      <w:r w:rsidRPr="00816070">
        <w:rPr>
          <w:rFonts w:ascii="Times New Roman" w:hAnsi="Times New Roman"/>
          <w:sz w:val="28"/>
          <w:szCs w:val="28"/>
        </w:rPr>
        <w:br/>
        <w:t xml:space="preserve">Такие  задания способствуют интеграции знаний, побуждают учащихся использовать дополнительную литературу (и не только по химии), что повышает интерес к учебе в целом, положительно влияет на прочность </w:t>
      </w:r>
      <w:r w:rsidR="000D21A6" w:rsidRPr="00816070">
        <w:rPr>
          <w:rFonts w:ascii="Times New Roman" w:hAnsi="Times New Roman"/>
          <w:sz w:val="28"/>
          <w:szCs w:val="28"/>
        </w:rPr>
        <w:t xml:space="preserve">знаний и качество обученности.  </w:t>
      </w:r>
      <w:r w:rsidRPr="00816070">
        <w:rPr>
          <w:rFonts w:ascii="Times New Roman" w:hAnsi="Times New Roman"/>
          <w:sz w:val="28"/>
          <w:szCs w:val="28"/>
        </w:rPr>
        <w:t xml:space="preserve">Формируется правильное  экологическое  мышление </w:t>
      </w:r>
      <w:r w:rsidR="00B262E1" w:rsidRPr="00816070">
        <w:rPr>
          <w:rFonts w:ascii="Times New Roman" w:hAnsi="Times New Roman"/>
          <w:sz w:val="28"/>
          <w:szCs w:val="28"/>
        </w:rPr>
        <w:t xml:space="preserve">и экологическая культура, которая </w:t>
      </w:r>
      <w:r w:rsidR="00B357BA" w:rsidRPr="00816070">
        <w:rPr>
          <w:rFonts w:ascii="Times New Roman" w:hAnsi="Times New Roman"/>
          <w:sz w:val="28"/>
          <w:szCs w:val="28"/>
        </w:rPr>
        <w:t xml:space="preserve"> включает в себя: культуру познавательной деятельности,культуру труда, культуру духовного общения с природой.</w:t>
      </w:r>
    </w:p>
    <w:p w:rsidR="00B357BA" w:rsidRPr="00816070" w:rsidRDefault="00F15AFB" w:rsidP="00B357BA">
      <w:pPr>
        <w:pStyle w:val="aa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>Экологическое мышление складывается из комплекса качеств, которые необходимо воспитывать у ребенка: эстетическое восприятие окружающего, чувство прекрасного и прочные естественнонаучные знания. Именно поэтому естественные науки – биология, физика, химия – представляют особую важность</w:t>
      </w:r>
      <w:r w:rsidR="000D21A6" w:rsidRPr="00816070">
        <w:rPr>
          <w:rFonts w:ascii="Times New Roman" w:hAnsi="Times New Roman"/>
          <w:sz w:val="28"/>
          <w:szCs w:val="28"/>
        </w:rPr>
        <w:t>.</w:t>
      </w:r>
    </w:p>
    <w:p w:rsidR="00F15AFB" w:rsidRPr="00816070" w:rsidRDefault="00F15AFB" w:rsidP="00B357BA">
      <w:pPr>
        <w:pStyle w:val="aa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>Проблема состоит в том, как преподнести экологический материал чтобы учащимся он был интересен, чтобы не вызывал «отторжения» как нечто надоевшее и «приевшееся».</w:t>
      </w:r>
    </w:p>
    <w:p w:rsidR="00372BD3" w:rsidRPr="00816070" w:rsidRDefault="00372BD3" w:rsidP="00372BD3">
      <w:pPr>
        <w:pStyle w:val="aa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lastRenderedPageBreak/>
        <w:t>Экологизация школьного курса химии даёт возможность учителю раскрыть особую роль этой науки в борьбе с экологическим невежеством, проявляющимся в укоренившемся представлении о «виновности» химии в сложившейся экологической ситуации.</w:t>
      </w:r>
    </w:p>
    <w:p w:rsidR="00371080" w:rsidRPr="00816070" w:rsidRDefault="00372BD3" w:rsidP="00B357BA">
      <w:pPr>
        <w:pStyle w:val="aa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>В условиях экологизации химического образования возрастает роль расчетных и творческих задач с экологическим содержанием. Использование на уроках химии таких задач направлено на изучение богатств родного края, способствует пониманию сущности экологических проблем, способствует гуманитарному воспитанию.</w:t>
      </w:r>
    </w:p>
    <w:p w:rsidR="000D21A6" w:rsidRPr="00816070" w:rsidRDefault="00371080" w:rsidP="00371080">
      <w:pPr>
        <w:pStyle w:val="aa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Моими </w:t>
      </w:r>
      <w:r w:rsidRPr="00816070">
        <w:rPr>
          <w:rFonts w:ascii="Times New Roman" w:hAnsi="Times New Roman"/>
          <w:i/>
          <w:sz w:val="28"/>
          <w:szCs w:val="28"/>
        </w:rPr>
        <w:t>экологическими целями</w:t>
      </w:r>
      <w:r w:rsidRPr="00816070">
        <w:rPr>
          <w:rFonts w:ascii="Times New Roman" w:hAnsi="Times New Roman"/>
          <w:sz w:val="28"/>
          <w:szCs w:val="28"/>
        </w:rPr>
        <w:t xml:space="preserve"> на уроках химии являются:</w:t>
      </w:r>
    </w:p>
    <w:p w:rsidR="00371080" w:rsidRPr="00816070" w:rsidRDefault="000D21A6" w:rsidP="00371080">
      <w:pPr>
        <w:pStyle w:val="aa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>-</w:t>
      </w:r>
      <w:r w:rsidR="00371080" w:rsidRPr="00816070">
        <w:rPr>
          <w:rFonts w:ascii="Times New Roman" w:hAnsi="Times New Roman"/>
          <w:sz w:val="28"/>
          <w:szCs w:val="28"/>
        </w:rPr>
        <w:t xml:space="preserve"> сформировать у школьников экологическую компетентность, направленную на положительное отношение к экологии окружающей среды.</w:t>
      </w:r>
      <w:r w:rsidR="00371080" w:rsidRPr="00816070">
        <w:rPr>
          <w:rFonts w:ascii="Times New Roman" w:hAnsi="Times New Roman"/>
          <w:sz w:val="28"/>
          <w:szCs w:val="28"/>
        </w:rPr>
        <w:br/>
        <w:t>– создание системы непрерывного экологического образования;</w:t>
      </w:r>
    </w:p>
    <w:p w:rsidR="00F15AFB" w:rsidRPr="00816070" w:rsidRDefault="00371080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>–</w:t>
      </w:r>
      <w:r w:rsidRPr="00816070">
        <w:rPr>
          <w:rFonts w:ascii="Times New Roman" w:hAnsi="Times New Roman" w:cs="Times New Roman"/>
          <w:sz w:val="28"/>
          <w:szCs w:val="28"/>
        </w:rPr>
        <w:t xml:space="preserve">формирование основ здорового образа жизни; </w:t>
      </w:r>
      <w:r w:rsidRPr="00816070">
        <w:rPr>
          <w:rFonts w:ascii="Times New Roman" w:hAnsi="Times New Roman" w:cs="Times New Roman"/>
          <w:sz w:val="28"/>
          <w:szCs w:val="28"/>
        </w:rPr>
        <w:br/>
        <w:t>– формирование и развитие межпредметных связей в изучении экологических проблем (химия</w:t>
      </w:r>
      <w:r w:rsidRPr="00816070">
        <w:rPr>
          <w:rFonts w:ascii="Times New Roman" w:hAnsi="Times New Roman"/>
          <w:sz w:val="28"/>
          <w:szCs w:val="28"/>
        </w:rPr>
        <w:t xml:space="preserve"> – география, химия – биология) </w:t>
      </w:r>
      <w:r w:rsidR="008337BC" w:rsidRPr="00816070">
        <w:rPr>
          <w:sz w:val="28"/>
          <w:szCs w:val="28"/>
        </w:rPr>
        <w:br/>
      </w:r>
      <w:r w:rsidRPr="00816070">
        <w:rPr>
          <w:rFonts w:ascii="Times New Roman" w:hAnsi="Times New Roman" w:cs="Times New Roman"/>
          <w:sz w:val="28"/>
          <w:szCs w:val="28"/>
        </w:rPr>
        <w:t>В процессе изучени</w:t>
      </w:r>
      <w:r w:rsidRPr="00816070">
        <w:rPr>
          <w:rFonts w:ascii="Times New Roman" w:hAnsi="Times New Roman"/>
          <w:sz w:val="28"/>
          <w:szCs w:val="28"/>
        </w:rPr>
        <w:t>я экологических аспектов  у школьников формируются  умения:</w:t>
      </w:r>
      <w:r w:rsidRPr="00816070">
        <w:rPr>
          <w:rFonts w:ascii="Times New Roman" w:hAnsi="Times New Roman" w:cs="Times New Roman"/>
          <w:sz w:val="28"/>
          <w:szCs w:val="28"/>
        </w:rPr>
        <w:br/>
        <w:t>Применять знания по химии для объяснения причин возникновения экологических про</w:t>
      </w:r>
      <w:r w:rsidRPr="00816070">
        <w:rPr>
          <w:rFonts w:ascii="Times New Roman" w:hAnsi="Times New Roman"/>
          <w:sz w:val="28"/>
          <w:szCs w:val="28"/>
        </w:rPr>
        <w:t>блем и поиска путей их решения,</w:t>
      </w:r>
      <w:r w:rsidRPr="00816070">
        <w:rPr>
          <w:rFonts w:ascii="Times New Roman" w:hAnsi="Times New Roman" w:cs="Times New Roman"/>
          <w:sz w:val="28"/>
          <w:szCs w:val="28"/>
        </w:rPr>
        <w:br/>
        <w:t>Использовать дополнительный материал для проведения исследований по изучению</w:t>
      </w:r>
      <w:r w:rsidRPr="00816070">
        <w:rPr>
          <w:rFonts w:ascii="Times New Roman" w:hAnsi="Times New Roman"/>
          <w:sz w:val="28"/>
          <w:szCs w:val="28"/>
        </w:rPr>
        <w:t xml:space="preserve"> местных экологических проблем.</w:t>
      </w:r>
      <w:r w:rsidRPr="00816070">
        <w:rPr>
          <w:rFonts w:ascii="Times New Roman" w:hAnsi="Times New Roman" w:cs="Times New Roman"/>
          <w:sz w:val="28"/>
          <w:szCs w:val="28"/>
        </w:rPr>
        <w:br/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16070">
        <w:rPr>
          <w:rFonts w:ascii="Times New Roman" w:hAnsi="Times New Roman"/>
          <w:b/>
          <w:i/>
          <w:iCs/>
          <w:sz w:val="28"/>
          <w:szCs w:val="28"/>
        </w:rPr>
        <w:t>Тема</w:t>
      </w:r>
      <w:r w:rsidRPr="00816070">
        <w:rPr>
          <w:rFonts w:ascii="Times New Roman" w:hAnsi="Times New Roman"/>
          <w:b/>
          <w:sz w:val="28"/>
          <w:szCs w:val="28"/>
        </w:rPr>
        <w:t xml:space="preserve"> “</w:t>
      </w:r>
      <w:r w:rsidRPr="00816070">
        <w:rPr>
          <w:rFonts w:ascii="Times New Roman CYR" w:hAnsi="Times New Roman CYR" w:cs="Times New Roman CYR"/>
          <w:b/>
          <w:sz w:val="28"/>
          <w:szCs w:val="28"/>
        </w:rPr>
        <w:t>Щелочные</w:t>
      </w:r>
      <w:r w:rsidRPr="00816070">
        <w:rPr>
          <w:rFonts w:ascii="Times New Roman" w:hAnsi="Times New Roman"/>
          <w:b/>
          <w:sz w:val="28"/>
          <w:szCs w:val="28"/>
        </w:rPr>
        <w:t xml:space="preserve"> металлы”.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816070">
        <w:rPr>
          <w:rFonts w:ascii="Times New Roman" w:hAnsi="Times New Roman"/>
          <w:b/>
          <w:bCs/>
          <w:sz w:val="28"/>
          <w:szCs w:val="28"/>
          <w:u w:val="single"/>
        </w:rPr>
        <w:t xml:space="preserve">Задача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b/>
          <w:bCs/>
          <w:sz w:val="28"/>
          <w:szCs w:val="28"/>
        </w:rPr>
        <w:t xml:space="preserve"> Почему эскимосы употребляют в пищу очень мало соли?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>Научно-популярная информация-подсказка</w:t>
      </w:r>
      <w:r w:rsidRPr="00816070">
        <w:rPr>
          <w:rFonts w:ascii="Times New Roman" w:hAnsi="Times New Roman"/>
          <w:sz w:val="28"/>
          <w:szCs w:val="28"/>
        </w:rPr>
        <w:t xml:space="preserve">. Согласно одной из научных теорий, все животные, обитающие на земле, включая человека, – потомки организмов, которые появились и жили в море. Жидкость тела этих созданий по составу была морской водой. Переселившись на сушу, они сохранили морскую воду в качестве жидкости своего тела. Но природа не в состоянии обеспечить живые организмы достаточным количеством соли в натуральном виде. Поскольку соль растворяется в воде, значительная ее часть вымывается из почвы дождевой водой в реки, моря и океаны. В результате произрастающие на земле растения содержат недостаточно соли. Вот почему животные, питающиеся растениями, нуждаются в соли. Организм каждый день теряет определенное количество жидкости, содержащей соль, и растительная пища не восполняет ее. Животным, питающимся другими животными, дополнительная соль не нужна. Они получают необходимую им соль из организмов своих жертв. Эскимосы питаются преимущественно мясом, поэтому потребность в соли у них очень мала.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b/>
          <w:i/>
          <w:iCs/>
          <w:sz w:val="28"/>
          <w:szCs w:val="28"/>
        </w:rPr>
        <w:t>Задание.</w:t>
      </w:r>
      <w:r w:rsidRPr="00816070">
        <w:rPr>
          <w:rFonts w:ascii="Times New Roman" w:hAnsi="Times New Roman"/>
          <w:sz w:val="28"/>
          <w:szCs w:val="28"/>
        </w:rPr>
        <w:t xml:space="preserve"> Напишите формулы солей натрия.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816070">
        <w:rPr>
          <w:rFonts w:ascii="Times New Roman" w:hAnsi="Times New Roman"/>
          <w:sz w:val="28"/>
          <w:szCs w:val="28"/>
          <w:lang w:val="en-US"/>
        </w:rPr>
        <w:t>(</w:t>
      </w:r>
      <w:r w:rsidRPr="00816070">
        <w:rPr>
          <w:rFonts w:ascii="Times New Roman" w:hAnsi="Times New Roman"/>
          <w:i/>
          <w:iCs/>
          <w:sz w:val="28"/>
          <w:szCs w:val="28"/>
          <w:lang w:val="en-US"/>
        </w:rPr>
        <w:t>Ответ.</w:t>
      </w:r>
      <w:r w:rsidRPr="00816070">
        <w:rPr>
          <w:rFonts w:ascii="Times New Roman" w:hAnsi="Times New Roman"/>
          <w:sz w:val="28"/>
          <w:szCs w:val="28"/>
          <w:lang w:val="en-US"/>
        </w:rPr>
        <w:t xml:space="preserve"> NaNO</w:t>
      </w:r>
      <w:r w:rsidRPr="00816070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816070">
        <w:rPr>
          <w:rFonts w:ascii="Times New Roman" w:hAnsi="Times New Roman"/>
          <w:sz w:val="28"/>
          <w:szCs w:val="28"/>
          <w:lang w:val="en-US"/>
        </w:rPr>
        <w:t>, NaF, NaI, NaBr, NaCl, NaNO</w:t>
      </w:r>
      <w:r w:rsidRPr="00816070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816070">
        <w:rPr>
          <w:rFonts w:ascii="Times New Roman" w:hAnsi="Times New Roman"/>
          <w:sz w:val="28"/>
          <w:szCs w:val="28"/>
          <w:lang w:val="en-US"/>
        </w:rPr>
        <w:t>, Na</w:t>
      </w:r>
      <w:r w:rsidRPr="00816070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816070">
        <w:rPr>
          <w:rFonts w:ascii="Times New Roman" w:hAnsi="Times New Roman"/>
          <w:sz w:val="28"/>
          <w:szCs w:val="28"/>
          <w:lang w:val="en-US"/>
        </w:rPr>
        <w:t>SO</w:t>
      </w:r>
      <w:r w:rsidRPr="00816070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816070">
        <w:rPr>
          <w:rFonts w:ascii="Times New Roman" w:hAnsi="Times New Roman"/>
          <w:sz w:val="28"/>
          <w:szCs w:val="28"/>
          <w:lang w:val="en-US"/>
        </w:rPr>
        <w:t xml:space="preserve">.)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 xml:space="preserve">Формируемые специальные химические умения и навыки.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Научиться составлять молекулярные формулы солей.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 xml:space="preserve">Формируемые общеучебные умения.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• Умение использовать приобретенные знания в практической деятельности и повседневной жизни для объяснения явлений, происходящих в природе;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lastRenderedPageBreak/>
        <w:t xml:space="preserve">• умение устанавливать причинно-следственные связи;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• создание собственного творческого продукта. </w:t>
      </w:r>
    </w:p>
    <w:p w:rsidR="008337BC" w:rsidRPr="00816070" w:rsidRDefault="008337BC" w:rsidP="00F15AFB">
      <w:pPr>
        <w:rPr>
          <w:sz w:val="28"/>
          <w:szCs w:val="28"/>
          <w:lang w:eastAsia="ru-RU"/>
        </w:rPr>
      </w:pP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16070">
        <w:rPr>
          <w:rFonts w:ascii="Times New Roman" w:hAnsi="Times New Roman"/>
          <w:b/>
          <w:i/>
          <w:iCs/>
          <w:sz w:val="28"/>
          <w:szCs w:val="28"/>
        </w:rPr>
        <w:t>Тема</w:t>
      </w:r>
      <w:r w:rsidRPr="00816070">
        <w:rPr>
          <w:rFonts w:ascii="Times New Roman" w:hAnsi="Times New Roman"/>
          <w:b/>
          <w:sz w:val="28"/>
          <w:szCs w:val="28"/>
        </w:rPr>
        <w:t xml:space="preserve"> “</w:t>
      </w:r>
      <w:r w:rsidRPr="00816070">
        <w:rPr>
          <w:rFonts w:ascii="Times New Roman CYR" w:hAnsi="Times New Roman CYR" w:cs="Times New Roman CYR"/>
          <w:b/>
          <w:sz w:val="28"/>
          <w:szCs w:val="28"/>
        </w:rPr>
        <w:t>Вычисление</w:t>
      </w:r>
      <w:r w:rsidRPr="00816070">
        <w:rPr>
          <w:rFonts w:ascii="Times New Roman" w:hAnsi="Times New Roman"/>
          <w:b/>
          <w:sz w:val="28"/>
          <w:szCs w:val="28"/>
        </w:rPr>
        <w:t xml:space="preserve"> массовой доли элемента”. </w:t>
      </w:r>
    </w:p>
    <w:p w:rsidR="00F15AFB" w:rsidRPr="00816070" w:rsidRDefault="00F15AFB" w:rsidP="00F15AFB">
      <w:pPr>
        <w:rPr>
          <w:sz w:val="28"/>
          <w:szCs w:val="28"/>
          <w:lang w:eastAsia="ru-RU"/>
        </w:rPr>
      </w:pP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816070">
        <w:rPr>
          <w:rFonts w:ascii="Times New Roman" w:hAnsi="Times New Roman"/>
          <w:b/>
          <w:bCs/>
          <w:sz w:val="28"/>
          <w:szCs w:val="28"/>
          <w:u w:val="single"/>
        </w:rPr>
        <w:t xml:space="preserve">Задача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b/>
          <w:bCs/>
          <w:sz w:val="28"/>
          <w:szCs w:val="28"/>
        </w:rPr>
        <w:t>Почему у французов, традиционно потребляющих жирную пищу, богатую холестерином, значительно реже, чем у других европейцев, наблюдаются сердечно-сосудистые заболевания?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>Научно-популярная информация-подсказка.</w:t>
      </w:r>
      <w:r w:rsidRPr="00816070">
        <w:rPr>
          <w:rFonts w:ascii="Times New Roman" w:hAnsi="Times New Roman"/>
          <w:sz w:val="28"/>
          <w:szCs w:val="28"/>
        </w:rPr>
        <w:t xml:space="preserve"> От атеросклероза – основного виновника сердечно-сосудистых заболеваний – французов защищает красное вино. Предполагается, что содержащиеся в нем полифенолы значительно снижают вероятность образования холестериновых атеросклеротических бляшек.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sz w:val="28"/>
          <w:szCs w:val="28"/>
        </w:rPr>
      </w:pP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b/>
          <w:i/>
          <w:iCs/>
          <w:sz w:val="28"/>
          <w:szCs w:val="28"/>
        </w:rPr>
        <w:t>Задание.</w:t>
      </w:r>
      <w:r w:rsidRPr="00816070">
        <w:rPr>
          <w:rFonts w:ascii="Times New Roman" w:hAnsi="Times New Roman"/>
          <w:sz w:val="28"/>
          <w:szCs w:val="28"/>
        </w:rPr>
        <w:t xml:space="preserve"> Вычислите массовую долю углерода в холестерине </w:t>
      </w:r>
      <w:r w:rsidRPr="00816070">
        <w:rPr>
          <w:rFonts w:ascii="Times New Roman" w:hAnsi="Times New Roman"/>
          <w:sz w:val="28"/>
          <w:szCs w:val="28"/>
          <w:lang w:val="en-US"/>
        </w:rPr>
        <w:t>C</w:t>
      </w:r>
      <w:r w:rsidRPr="00816070">
        <w:rPr>
          <w:rFonts w:ascii="Times New Roman" w:hAnsi="Times New Roman"/>
          <w:sz w:val="28"/>
          <w:szCs w:val="28"/>
          <w:vertAlign w:val="subscript"/>
        </w:rPr>
        <w:t>27</w:t>
      </w:r>
      <w:r w:rsidRPr="00816070">
        <w:rPr>
          <w:rFonts w:ascii="Times New Roman" w:hAnsi="Times New Roman"/>
          <w:sz w:val="28"/>
          <w:szCs w:val="28"/>
        </w:rPr>
        <w:t>Н</w:t>
      </w:r>
      <w:r w:rsidRPr="00816070">
        <w:rPr>
          <w:rFonts w:ascii="Times New Roman" w:hAnsi="Times New Roman"/>
          <w:sz w:val="28"/>
          <w:szCs w:val="28"/>
          <w:vertAlign w:val="subscript"/>
        </w:rPr>
        <w:t>45</w:t>
      </w:r>
      <w:r w:rsidRPr="00816070">
        <w:rPr>
          <w:rFonts w:ascii="Times New Roman" w:hAnsi="Times New Roman"/>
          <w:sz w:val="28"/>
          <w:szCs w:val="28"/>
        </w:rPr>
        <w:t>О</w:t>
      </w:r>
      <w:r w:rsidRPr="00816070">
        <w:rPr>
          <w:rFonts w:ascii="Times New Roman" w:hAnsi="Times New Roman"/>
          <w:sz w:val="28"/>
          <w:szCs w:val="28"/>
          <w:lang w:val="en-US"/>
        </w:rPr>
        <w:t>H</w:t>
      </w:r>
      <w:r w:rsidRPr="00816070">
        <w:rPr>
          <w:rFonts w:ascii="Times New Roman" w:hAnsi="Times New Roman"/>
          <w:sz w:val="28"/>
          <w:szCs w:val="28"/>
        </w:rPr>
        <w:t xml:space="preserve">.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>(</w:t>
      </w:r>
      <w:r w:rsidRPr="00816070">
        <w:rPr>
          <w:rFonts w:ascii="Times New Roman" w:hAnsi="Times New Roman"/>
          <w:i/>
          <w:iCs/>
          <w:sz w:val="28"/>
          <w:szCs w:val="28"/>
        </w:rPr>
        <w:t>Ответ</w:t>
      </w:r>
      <w:r w:rsidRPr="00816070">
        <w:rPr>
          <w:rFonts w:ascii="Times New Roman" w:hAnsi="Times New Roman"/>
          <w:sz w:val="28"/>
          <w:szCs w:val="28"/>
        </w:rPr>
        <w:t>. 324 : 386•100(%) = 83,94 %).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>Формируемые специальные химические умения и навыки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Научиться решать задачи на вычисления массовой доли элемента по молекулярной формуле вещества.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>Формируемые общеучебные умения</w:t>
      </w:r>
      <w:r w:rsidRPr="00816070">
        <w:rPr>
          <w:rFonts w:ascii="Times New Roman" w:hAnsi="Times New Roman"/>
          <w:sz w:val="28"/>
          <w:szCs w:val="28"/>
        </w:rPr>
        <w:t xml:space="preserve">.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• Умение использовать приобретенные знания в практической деятельности и повседневной жизни для объяснения явлений, происходящих в природе;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• умение устанавливать причинно-следственные связи;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• создание собственного текста.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sz w:val="28"/>
          <w:szCs w:val="28"/>
        </w:rPr>
      </w:pP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16070">
        <w:rPr>
          <w:rFonts w:ascii="Times New Roman" w:hAnsi="Times New Roman"/>
          <w:b/>
          <w:i/>
          <w:iCs/>
          <w:sz w:val="28"/>
          <w:szCs w:val="28"/>
        </w:rPr>
        <w:t xml:space="preserve">Тема </w:t>
      </w:r>
      <w:r w:rsidRPr="00816070">
        <w:rPr>
          <w:rFonts w:ascii="Times New Roman" w:hAnsi="Times New Roman"/>
          <w:b/>
          <w:sz w:val="28"/>
          <w:szCs w:val="28"/>
        </w:rPr>
        <w:t>“</w:t>
      </w:r>
      <w:r w:rsidRPr="00816070">
        <w:rPr>
          <w:rFonts w:ascii="Times New Roman CYR" w:hAnsi="Times New Roman CYR" w:cs="Times New Roman CYR"/>
          <w:b/>
          <w:sz w:val="28"/>
          <w:szCs w:val="28"/>
        </w:rPr>
        <w:t>Реакции</w:t>
      </w:r>
      <w:r w:rsidRPr="00816070">
        <w:rPr>
          <w:rFonts w:ascii="Times New Roman" w:hAnsi="Times New Roman"/>
          <w:b/>
          <w:sz w:val="28"/>
          <w:szCs w:val="28"/>
        </w:rPr>
        <w:t xml:space="preserve"> ионного обмена”.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816070">
        <w:rPr>
          <w:rFonts w:ascii="Times New Roman" w:hAnsi="Times New Roman"/>
          <w:b/>
          <w:bCs/>
          <w:sz w:val="28"/>
          <w:szCs w:val="28"/>
          <w:u w:val="single"/>
        </w:rPr>
        <w:t xml:space="preserve">Задача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b/>
          <w:bCs/>
          <w:sz w:val="28"/>
          <w:szCs w:val="28"/>
        </w:rPr>
        <w:t xml:space="preserve"> Зачем древний индеец кормил своего петуха жемчугом, а через два часа забивал его и извлекал жемчуг?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>Научно-популярная информация-подсказка.</w:t>
      </w:r>
      <w:r w:rsidRPr="00816070">
        <w:rPr>
          <w:rFonts w:ascii="Times New Roman" w:hAnsi="Times New Roman"/>
          <w:sz w:val="28"/>
          <w:szCs w:val="28"/>
        </w:rPr>
        <w:t xml:space="preserve"> Жемчуг на 86 % состоит из карбоната кальция. При попадании жемчужины в желудок петуха верхний потускневший или поцарапанный слой растворялся в соляной кислоте желудочного сока, при этом улучшался блеск жемчужины.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b/>
          <w:i/>
          <w:iCs/>
          <w:sz w:val="28"/>
          <w:szCs w:val="28"/>
        </w:rPr>
        <w:t>Задание</w:t>
      </w:r>
      <w:r w:rsidRPr="00816070">
        <w:rPr>
          <w:rFonts w:ascii="Times New Roman" w:hAnsi="Times New Roman"/>
          <w:i/>
          <w:iCs/>
          <w:sz w:val="28"/>
          <w:szCs w:val="28"/>
        </w:rPr>
        <w:t>.</w:t>
      </w:r>
      <w:r w:rsidRPr="00816070">
        <w:rPr>
          <w:rFonts w:ascii="Times New Roman" w:hAnsi="Times New Roman"/>
          <w:sz w:val="28"/>
          <w:szCs w:val="28"/>
        </w:rPr>
        <w:t xml:space="preserve"> Составьте уравнение химической реакции карбоната кальция с соляной кислотой.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  <w:r w:rsidRPr="00816070">
        <w:rPr>
          <w:rFonts w:ascii="Times New Roman" w:hAnsi="Times New Roman"/>
          <w:sz w:val="28"/>
          <w:szCs w:val="28"/>
          <w:lang w:val="en-US"/>
        </w:rPr>
        <w:t>(</w:t>
      </w:r>
      <w:r w:rsidRPr="00816070">
        <w:rPr>
          <w:rFonts w:ascii="Times New Roman" w:hAnsi="Times New Roman"/>
          <w:i/>
          <w:iCs/>
          <w:sz w:val="28"/>
          <w:szCs w:val="28"/>
          <w:lang w:val="en-US"/>
        </w:rPr>
        <w:t>Ответ</w:t>
      </w:r>
      <w:r w:rsidRPr="00816070">
        <w:rPr>
          <w:rFonts w:ascii="Times New Roman" w:hAnsi="Times New Roman"/>
          <w:sz w:val="28"/>
          <w:szCs w:val="28"/>
          <w:lang w:val="en-US"/>
        </w:rPr>
        <w:t>. CaCO</w:t>
      </w:r>
      <w:r w:rsidRPr="00816070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816070">
        <w:rPr>
          <w:rFonts w:ascii="Times New Roman" w:hAnsi="Times New Roman"/>
          <w:sz w:val="28"/>
          <w:szCs w:val="28"/>
          <w:lang w:val="en-US"/>
        </w:rPr>
        <w:t xml:space="preserve"> + 2НCl </w:t>
      </w:r>
      <w:r w:rsidRPr="00816070">
        <w:rPr>
          <w:rFonts w:ascii="Calibri" w:hAnsi="Calibri" w:cs="Calibri"/>
          <w:noProof/>
          <w:sz w:val="28"/>
          <w:szCs w:val="28"/>
          <w:lang w:eastAsia="ru-RU"/>
        </w:rPr>
        <w:drawing>
          <wp:inline distT="0" distB="0" distL="0" distR="0">
            <wp:extent cx="174625" cy="127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070">
        <w:rPr>
          <w:rFonts w:ascii="Times New Roman" w:hAnsi="Times New Roman"/>
          <w:sz w:val="28"/>
          <w:szCs w:val="28"/>
          <w:lang w:val="en-US"/>
        </w:rPr>
        <w:t>CaCl</w:t>
      </w:r>
      <w:r w:rsidRPr="00816070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816070">
        <w:rPr>
          <w:rFonts w:ascii="Times New Roman" w:hAnsi="Times New Roman"/>
          <w:sz w:val="28"/>
          <w:szCs w:val="28"/>
          <w:lang w:val="en-US"/>
        </w:rPr>
        <w:t xml:space="preserve"> + CO</w:t>
      </w:r>
      <w:r w:rsidRPr="00816070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2 </w:t>
      </w:r>
      <w:r w:rsidRPr="00816070">
        <w:rPr>
          <w:rFonts w:ascii="Times New Roman" w:hAnsi="Times New Roman"/>
          <w:sz w:val="28"/>
          <w:szCs w:val="28"/>
          <w:lang w:val="en-US"/>
        </w:rPr>
        <w:t>+ H</w:t>
      </w:r>
      <w:r w:rsidRPr="00816070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816070">
        <w:rPr>
          <w:rFonts w:ascii="Times New Roman" w:hAnsi="Times New Roman"/>
          <w:sz w:val="28"/>
          <w:szCs w:val="28"/>
          <w:lang w:val="en-US"/>
        </w:rPr>
        <w:t xml:space="preserve">O.)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 xml:space="preserve">Формируемые специальные химические умения и навыки.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Закрепить умения писать уравнения реакций нейтрализации; умение провести эксперимент.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 xml:space="preserve">Формируемые общеучебные умения.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• Умение использовать приобретенные знания в практической деятельности и повседневной жизни для объяснения сущности явлений, происходящих в быту;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• умение устанавливать причинно-следственные связи;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lastRenderedPageBreak/>
        <w:t xml:space="preserve">• умение самостоятельно создать алгоритм деятельности при решении проблем творческого характера; </w:t>
      </w:r>
    </w:p>
    <w:p w:rsidR="00F15AFB" w:rsidRPr="00816070" w:rsidRDefault="00F15AFB" w:rsidP="00F1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• умение планировать эксперимент для подтверждения высказанного суждения. </w:t>
      </w:r>
    </w:p>
    <w:p w:rsidR="00F15AFB" w:rsidRPr="00816070" w:rsidRDefault="00F15AFB" w:rsidP="00F15AFB">
      <w:pPr>
        <w:rPr>
          <w:sz w:val="28"/>
          <w:szCs w:val="28"/>
          <w:lang w:eastAsia="ru-RU"/>
        </w:rPr>
      </w:pPr>
    </w:p>
    <w:p w:rsidR="007B0B1C" w:rsidRPr="00816070" w:rsidRDefault="007B0B1C" w:rsidP="007B0B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16070">
        <w:rPr>
          <w:rFonts w:ascii="Times New Roman" w:hAnsi="Times New Roman"/>
          <w:b/>
          <w:i/>
          <w:iCs/>
          <w:sz w:val="28"/>
          <w:szCs w:val="28"/>
        </w:rPr>
        <w:t>Тема</w:t>
      </w:r>
      <w:r w:rsidRPr="00816070">
        <w:rPr>
          <w:rFonts w:ascii="Times New Roman" w:hAnsi="Times New Roman"/>
          <w:b/>
          <w:sz w:val="28"/>
          <w:szCs w:val="28"/>
        </w:rPr>
        <w:t xml:space="preserve"> “</w:t>
      </w:r>
      <w:r w:rsidRPr="00816070">
        <w:rPr>
          <w:rFonts w:ascii="Times New Roman CYR" w:hAnsi="Times New Roman CYR" w:cs="Times New Roman CYR"/>
          <w:b/>
          <w:sz w:val="28"/>
          <w:szCs w:val="28"/>
        </w:rPr>
        <w:t>Углерод”</w:t>
      </w:r>
      <w:r w:rsidRPr="00816070">
        <w:rPr>
          <w:rFonts w:ascii="Times New Roman" w:hAnsi="Times New Roman"/>
          <w:b/>
          <w:sz w:val="28"/>
          <w:szCs w:val="28"/>
        </w:rPr>
        <w:t xml:space="preserve">. </w:t>
      </w:r>
    </w:p>
    <w:p w:rsidR="007B0B1C" w:rsidRPr="00816070" w:rsidRDefault="007B0B1C" w:rsidP="00F15AFB">
      <w:pPr>
        <w:rPr>
          <w:sz w:val="28"/>
          <w:szCs w:val="28"/>
          <w:lang w:eastAsia="ru-RU"/>
        </w:rPr>
      </w:pPr>
    </w:p>
    <w:p w:rsidR="007B0B1C" w:rsidRPr="00816070" w:rsidRDefault="007B0B1C" w:rsidP="007B0B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16070">
        <w:rPr>
          <w:rFonts w:ascii="Times New Roman" w:hAnsi="Times New Roman"/>
          <w:b/>
          <w:bCs/>
          <w:sz w:val="28"/>
          <w:szCs w:val="28"/>
        </w:rPr>
        <w:t xml:space="preserve">Задача </w:t>
      </w:r>
    </w:p>
    <w:p w:rsidR="007B0B1C" w:rsidRPr="00816070" w:rsidRDefault="007B0B1C" w:rsidP="007B0B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b/>
          <w:bCs/>
          <w:sz w:val="28"/>
          <w:szCs w:val="28"/>
        </w:rPr>
        <w:t xml:space="preserve"> Почему шахтеры в Западной Европе и на Руси в прежние времена, спускаясь в шахты, брали с собой канарейку?</w:t>
      </w:r>
    </w:p>
    <w:p w:rsidR="007B0B1C" w:rsidRPr="00816070" w:rsidRDefault="007B0B1C" w:rsidP="007B0B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>Научно-популярная информация-подсказка.</w:t>
      </w:r>
      <w:r w:rsidRPr="00816070">
        <w:rPr>
          <w:rFonts w:ascii="Times New Roman" w:hAnsi="Times New Roman"/>
          <w:sz w:val="28"/>
          <w:szCs w:val="28"/>
        </w:rPr>
        <w:t xml:space="preserve"> В прошлом были частыми случаи отравления людей в угольных шахтах угарным газом СО. Поскольку оксид углерода не имеет запаха, то опасность подступала незаметно. Шахтеры брали с собой канарейку в клетке в качестве индикатора: канарейки падают в обморок от присутствия в воздухе следов угарного газа и метана. </w:t>
      </w:r>
    </w:p>
    <w:p w:rsidR="007B0B1C" w:rsidRPr="00816070" w:rsidRDefault="007B0B1C" w:rsidP="007B0B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</w:p>
    <w:p w:rsidR="007B0B1C" w:rsidRPr="00816070" w:rsidRDefault="007B0B1C" w:rsidP="007B0B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b/>
          <w:i/>
          <w:iCs/>
          <w:sz w:val="28"/>
          <w:szCs w:val="28"/>
        </w:rPr>
        <w:t>Задание</w:t>
      </w:r>
      <w:r w:rsidRPr="00816070">
        <w:rPr>
          <w:rFonts w:ascii="Times New Roman" w:hAnsi="Times New Roman"/>
          <w:b/>
          <w:sz w:val="28"/>
          <w:szCs w:val="28"/>
        </w:rPr>
        <w:t>.</w:t>
      </w:r>
      <w:r w:rsidRPr="00816070">
        <w:rPr>
          <w:rFonts w:ascii="Times New Roman" w:hAnsi="Times New Roman"/>
          <w:sz w:val="28"/>
          <w:szCs w:val="28"/>
        </w:rPr>
        <w:t xml:space="preserve"> Установите молекулярную формулу данного оксида углерода, если массовые доли элементов в его молекуле составляют: С – 42,86 %; О – 57,14 %. </w:t>
      </w:r>
    </w:p>
    <w:p w:rsidR="007B0B1C" w:rsidRPr="00816070" w:rsidRDefault="007B0B1C" w:rsidP="007B0B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>(</w:t>
      </w:r>
      <w:r w:rsidRPr="00816070">
        <w:rPr>
          <w:rFonts w:ascii="Times New Roman" w:hAnsi="Times New Roman"/>
          <w:i/>
          <w:iCs/>
          <w:sz w:val="28"/>
          <w:szCs w:val="28"/>
        </w:rPr>
        <w:t>Ответ</w:t>
      </w:r>
      <w:r w:rsidRPr="00816070">
        <w:rPr>
          <w:rFonts w:ascii="Times New Roman" w:hAnsi="Times New Roman"/>
          <w:sz w:val="28"/>
          <w:szCs w:val="28"/>
        </w:rPr>
        <w:t xml:space="preserve">: </w:t>
      </w:r>
      <w:r w:rsidRPr="00816070">
        <w:rPr>
          <w:rFonts w:ascii="Times New Roman" w:hAnsi="Times New Roman"/>
          <w:sz w:val="28"/>
          <w:szCs w:val="28"/>
          <w:lang w:val="en-US"/>
        </w:rPr>
        <w:t>CO</w:t>
      </w:r>
      <w:r w:rsidRPr="00816070">
        <w:rPr>
          <w:rFonts w:ascii="Times New Roman" w:hAnsi="Times New Roman"/>
          <w:sz w:val="28"/>
          <w:szCs w:val="28"/>
        </w:rPr>
        <w:t xml:space="preserve">.) </w:t>
      </w:r>
    </w:p>
    <w:p w:rsidR="007B0B1C" w:rsidRPr="00816070" w:rsidRDefault="007B0B1C" w:rsidP="007B0B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>Формируемые специальные химические умения и навыки</w:t>
      </w:r>
      <w:r w:rsidRPr="00816070">
        <w:rPr>
          <w:rFonts w:ascii="Times New Roman" w:hAnsi="Times New Roman"/>
          <w:sz w:val="28"/>
          <w:szCs w:val="28"/>
        </w:rPr>
        <w:t xml:space="preserve">. </w:t>
      </w:r>
    </w:p>
    <w:p w:rsidR="007B0B1C" w:rsidRPr="00816070" w:rsidRDefault="007B0B1C" w:rsidP="007B0B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Научиться решать задачи на установление молекулярных формул веществ по массовым долям элементов. </w:t>
      </w:r>
    </w:p>
    <w:p w:rsidR="007B0B1C" w:rsidRPr="00816070" w:rsidRDefault="007B0B1C" w:rsidP="007B0B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 xml:space="preserve">Формируемые общеучебные умения. </w:t>
      </w:r>
    </w:p>
    <w:p w:rsidR="007B0B1C" w:rsidRPr="00816070" w:rsidRDefault="007B0B1C" w:rsidP="007B0B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• Умение использовать приобретенные знания в практической деятельности и повседневной жизни для объяснения явлений, происходящих в природе; </w:t>
      </w:r>
    </w:p>
    <w:p w:rsidR="007B0B1C" w:rsidRPr="00816070" w:rsidRDefault="007B0B1C" w:rsidP="007B0B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• создание собственного творческого продукта. 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</w:p>
    <w:p w:rsidR="007B0B1C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16070">
        <w:rPr>
          <w:rFonts w:ascii="Times New Roman" w:hAnsi="Times New Roman"/>
          <w:b/>
          <w:i/>
          <w:iCs/>
          <w:sz w:val="28"/>
          <w:szCs w:val="28"/>
        </w:rPr>
        <w:t>Тема</w:t>
      </w:r>
      <w:r w:rsidRPr="00816070">
        <w:rPr>
          <w:rFonts w:ascii="Times New Roman" w:hAnsi="Times New Roman"/>
          <w:b/>
          <w:sz w:val="28"/>
          <w:szCs w:val="28"/>
        </w:rPr>
        <w:t xml:space="preserve"> “</w:t>
      </w:r>
      <w:r w:rsidRPr="00816070">
        <w:rPr>
          <w:rFonts w:ascii="Times New Roman CYR" w:hAnsi="Times New Roman CYR" w:cs="Times New Roman CYR"/>
          <w:b/>
          <w:sz w:val="28"/>
          <w:szCs w:val="28"/>
        </w:rPr>
        <w:t>Карбоновые</w:t>
      </w:r>
      <w:r w:rsidRPr="00816070">
        <w:rPr>
          <w:rFonts w:ascii="Times New Roman" w:hAnsi="Times New Roman"/>
          <w:b/>
          <w:sz w:val="28"/>
          <w:szCs w:val="28"/>
        </w:rPr>
        <w:t xml:space="preserve"> кислоты”. 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16070">
        <w:rPr>
          <w:rFonts w:ascii="Times New Roman" w:hAnsi="Times New Roman"/>
          <w:b/>
          <w:bCs/>
          <w:sz w:val="28"/>
          <w:szCs w:val="28"/>
        </w:rPr>
        <w:t>Задача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b/>
          <w:bCs/>
          <w:sz w:val="28"/>
          <w:szCs w:val="28"/>
        </w:rPr>
        <w:t xml:space="preserve">Почему на Руси в деревнях раньше свежее мясо хранили в молочной сыворотке? 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>Научно-популярная информация-подсказка.</w:t>
      </w:r>
      <w:r w:rsidRPr="00816070">
        <w:rPr>
          <w:rFonts w:ascii="Times New Roman" w:hAnsi="Times New Roman"/>
          <w:sz w:val="28"/>
          <w:szCs w:val="28"/>
        </w:rPr>
        <w:t xml:space="preserve"> Кислая сыворотка за счет ферментов, повышающих кислотность желудочного сока, и молочнокислых бактерий обладает дезинфицирующими свойствами. Именно поэтому раньше на Руси в деревнях свежее мясо клали прямо в сыворотку – так удавалось довольно долго сохранять его, не прибегая к какой-либо специальной обработке. 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b/>
          <w:i/>
          <w:iCs/>
          <w:sz w:val="28"/>
          <w:szCs w:val="28"/>
        </w:rPr>
        <w:t>Задание.</w:t>
      </w:r>
      <w:r w:rsidRPr="00816070">
        <w:rPr>
          <w:rFonts w:ascii="Times New Roman" w:hAnsi="Times New Roman"/>
          <w:sz w:val="28"/>
          <w:szCs w:val="28"/>
        </w:rPr>
        <w:t xml:space="preserve"> Установите молекулярную формулу бензойной кислоты, обладающей дезинфицирующими свойствами, если массовые доли элементов в ней составляют: С – 68,85 %, Н – 4,92 %, О – 26,23 %. 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>(</w:t>
      </w:r>
      <w:r w:rsidRPr="00816070">
        <w:rPr>
          <w:rFonts w:ascii="Times New Roman" w:hAnsi="Times New Roman"/>
          <w:i/>
          <w:iCs/>
          <w:sz w:val="28"/>
          <w:szCs w:val="28"/>
        </w:rPr>
        <w:t>Ответ</w:t>
      </w:r>
      <w:r w:rsidRPr="00816070">
        <w:rPr>
          <w:rFonts w:ascii="Times New Roman" w:hAnsi="Times New Roman"/>
          <w:sz w:val="28"/>
          <w:szCs w:val="28"/>
        </w:rPr>
        <w:t>. С</w:t>
      </w:r>
      <w:r w:rsidRPr="00816070">
        <w:rPr>
          <w:rFonts w:ascii="Times New Roman" w:hAnsi="Times New Roman"/>
          <w:sz w:val="28"/>
          <w:szCs w:val="28"/>
          <w:vertAlign w:val="subscript"/>
        </w:rPr>
        <w:t>7</w:t>
      </w:r>
      <w:r w:rsidRPr="00816070">
        <w:rPr>
          <w:rFonts w:ascii="Times New Roman" w:hAnsi="Times New Roman"/>
          <w:sz w:val="28"/>
          <w:szCs w:val="28"/>
          <w:lang w:val="en-US"/>
        </w:rPr>
        <w:t>H</w:t>
      </w:r>
      <w:r w:rsidRPr="00816070">
        <w:rPr>
          <w:rFonts w:ascii="Times New Roman" w:hAnsi="Times New Roman"/>
          <w:sz w:val="28"/>
          <w:szCs w:val="28"/>
          <w:vertAlign w:val="subscript"/>
        </w:rPr>
        <w:t>6</w:t>
      </w:r>
      <w:r w:rsidRPr="00816070">
        <w:rPr>
          <w:rFonts w:ascii="Times New Roman" w:hAnsi="Times New Roman"/>
          <w:sz w:val="28"/>
          <w:szCs w:val="28"/>
          <w:lang w:val="en-US"/>
        </w:rPr>
        <w:t>O</w:t>
      </w:r>
      <w:r w:rsidRPr="00816070">
        <w:rPr>
          <w:rFonts w:ascii="Times New Roman" w:hAnsi="Times New Roman"/>
          <w:sz w:val="28"/>
          <w:szCs w:val="28"/>
          <w:vertAlign w:val="subscript"/>
        </w:rPr>
        <w:t>2</w:t>
      </w:r>
      <w:r w:rsidRPr="00816070">
        <w:rPr>
          <w:rFonts w:ascii="Times New Roman" w:hAnsi="Times New Roman"/>
          <w:sz w:val="28"/>
          <w:szCs w:val="28"/>
        </w:rPr>
        <w:t>.)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>Творческое задание</w:t>
      </w:r>
      <w:r w:rsidRPr="00816070">
        <w:rPr>
          <w:rFonts w:ascii="Times New Roman" w:hAnsi="Times New Roman"/>
          <w:sz w:val="28"/>
          <w:szCs w:val="28"/>
        </w:rPr>
        <w:t>. Подготовить сообщение “</w:t>
      </w:r>
      <w:r w:rsidRPr="00816070">
        <w:rPr>
          <w:rFonts w:ascii="Times New Roman CYR" w:hAnsi="Times New Roman CYR" w:cs="Times New Roman CYR"/>
          <w:sz w:val="28"/>
          <w:szCs w:val="28"/>
        </w:rPr>
        <w:t>Химический</w:t>
      </w:r>
      <w:r w:rsidRPr="00816070">
        <w:rPr>
          <w:rFonts w:ascii="Times New Roman" w:hAnsi="Times New Roman"/>
          <w:sz w:val="28"/>
          <w:szCs w:val="28"/>
        </w:rPr>
        <w:t xml:space="preserve"> характер житейских ситуаций” (уравнения химических реакций, встречающихся в быту). 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 xml:space="preserve">Формируемые специальные химические умения и навыки. </w:t>
      </w:r>
      <w:r w:rsidRPr="00816070">
        <w:rPr>
          <w:rFonts w:ascii="Times New Roman" w:hAnsi="Times New Roman"/>
          <w:sz w:val="28"/>
          <w:szCs w:val="28"/>
        </w:rPr>
        <w:t xml:space="preserve">Научиться решать задачи на установление молекулярных формул веществ по массовым долям элементов. 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>Формируемые общеучебные умения.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• Умение использовать приобретенные знания в практической деятельности и повседневной жизни для объяснения явлений, происходящих в природе; 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• умение работать с различными источниками информации; 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lastRenderedPageBreak/>
        <w:t>• умение самостоятельно создать алгоритм деятельности при решении проблем творческого характера;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• овладеть основными видами публичных выступлений. 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sz w:val="28"/>
          <w:szCs w:val="28"/>
        </w:rPr>
      </w:pP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sz w:val="28"/>
          <w:szCs w:val="28"/>
        </w:rPr>
      </w:pP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16070">
        <w:rPr>
          <w:rFonts w:ascii="Times New Roman" w:hAnsi="Times New Roman"/>
          <w:b/>
          <w:i/>
          <w:iCs/>
          <w:sz w:val="28"/>
          <w:szCs w:val="28"/>
        </w:rPr>
        <w:t xml:space="preserve">Тема </w:t>
      </w:r>
      <w:r w:rsidRPr="00816070">
        <w:rPr>
          <w:rFonts w:ascii="Times New Roman" w:hAnsi="Times New Roman"/>
          <w:b/>
          <w:sz w:val="28"/>
          <w:szCs w:val="28"/>
        </w:rPr>
        <w:t>“</w:t>
      </w:r>
      <w:r w:rsidRPr="00816070">
        <w:rPr>
          <w:rFonts w:ascii="Times New Roman CYR" w:hAnsi="Times New Roman CYR" w:cs="Times New Roman CYR"/>
          <w:b/>
          <w:sz w:val="28"/>
          <w:szCs w:val="28"/>
        </w:rPr>
        <w:t>Карбоновые</w:t>
      </w:r>
      <w:r w:rsidRPr="00816070">
        <w:rPr>
          <w:rFonts w:ascii="Times New Roman" w:hAnsi="Times New Roman"/>
          <w:b/>
          <w:sz w:val="28"/>
          <w:szCs w:val="28"/>
        </w:rPr>
        <w:t xml:space="preserve"> кислоты”.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16070">
        <w:rPr>
          <w:rFonts w:ascii="Times New Roman" w:hAnsi="Times New Roman"/>
          <w:b/>
          <w:bCs/>
          <w:sz w:val="28"/>
          <w:szCs w:val="28"/>
        </w:rPr>
        <w:t xml:space="preserve">Задача 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b/>
          <w:bCs/>
          <w:sz w:val="28"/>
          <w:szCs w:val="28"/>
        </w:rPr>
        <w:t>Почему у эскимосов Гренландии не бывает инфаркта миокарда?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>Научно-популярная информация-подсказка.</w:t>
      </w:r>
      <w:r w:rsidRPr="00816070">
        <w:rPr>
          <w:rFonts w:ascii="Times New Roman" w:hAnsi="Times New Roman"/>
          <w:sz w:val="28"/>
          <w:szCs w:val="28"/>
        </w:rPr>
        <w:t xml:space="preserve"> Коренные жители Гренландии употребляют в пищу рыбу (лосось, хамса, сардины, скумбрия), которая содержит эйконол. Химический состав эйконола представлен сбалансированным сочетанием витаминов А, </w:t>
      </w:r>
      <w:r w:rsidRPr="00816070">
        <w:rPr>
          <w:rFonts w:ascii="Times New Roman" w:hAnsi="Times New Roman"/>
          <w:sz w:val="28"/>
          <w:szCs w:val="28"/>
          <w:lang w:val="en-US"/>
        </w:rPr>
        <w:t>D</w:t>
      </w:r>
      <w:r w:rsidRPr="00816070">
        <w:rPr>
          <w:rFonts w:ascii="Times New Roman" w:hAnsi="Times New Roman"/>
          <w:sz w:val="28"/>
          <w:szCs w:val="28"/>
        </w:rPr>
        <w:t>, Е с полиненасыщенными эйкозапентаеновой и докозагексаеновой жирными кислотами “</w:t>
      </w:r>
      <w:r w:rsidRPr="00816070">
        <w:rPr>
          <w:rFonts w:ascii="Times New Roman CYR" w:hAnsi="Times New Roman CYR" w:cs="Times New Roman CYR"/>
          <w:sz w:val="28"/>
          <w:szCs w:val="28"/>
        </w:rPr>
        <w:t>омега</w:t>
      </w:r>
      <w:r w:rsidRPr="00816070">
        <w:rPr>
          <w:rFonts w:ascii="Times New Roman" w:hAnsi="Times New Roman"/>
          <w:sz w:val="28"/>
          <w:szCs w:val="28"/>
        </w:rPr>
        <w:t xml:space="preserve">-3”, оказывающими положительное воздействие на липидный обмен, препятствуя развитию атеросклероза. В результате уменьшается риск инфаркта миокарда. 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sz w:val="28"/>
          <w:szCs w:val="28"/>
        </w:rPr>
      </w:pP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b/>
          <w:i/>
          <w:iCs/>
          <w:sz w:val="28"/>
          <w:szCs w:val="28"/>
        </w:rPr>
        <w:t>Задание.</w:t>
      </w:r>
      <w:r w:rsidRPr="00816070">
        <w:rPr>
          <w:rFonts w:ascii="Times New Roman" w:hAnsi="Times New Roman"/>
          <w:sz w:val="28"/>
          <w:szCs w:val="28"/>
        </w:rPr>
        <w:t xml:space="preserve"> Установите молекулярную формулу эйкозапентаеновой кислоты, если массовые доли элементов в ней составляют: С – 79,47 %, Н – 9,93 %, О – 10,60 %, </w:t>
      </w:r>
      <w:r w:rsidRPr="00816070">
        <w:rPr>
          <w:rFonts w:ascii="Times New Roman" w:hAnsi="Times New Roman"/>
          <w:i/>
          <w:iCs/>
          <w:sz w:val="28"/>
          <w:szCs w:val="28"/>
          <w:lang w:val="en-US"/>
        </w:rPr>
        <w:t>M</w:t>
      </w:r>
      <w:r w:rsidRPr="00816070">
        <w:rPr>
          <w:rFonts w:ascii="Times New Roman" w:hAnsi="Times New Roman"/>
          <w:i/>
          <w:iCs/>
          <w:sz w:val="28"/>
          <w:szCs w:val="28"/>
          <w:vertAlign w:val="subscript"/>
          <w:lang w:val="en-US"/>
        </w:rPr>
        <w:t>r</w:t>
      </w:r>
      <w:r w:rsidRPr="00816070">
        <w:rPr>
          <w:rFonts w:ascii="Times New Roman" w:hAnsi="Times New Roman"/>
          <w:sz w:val="28"/>
          <w:szCs w:val="28"/>
        </w:rPr>
        <w:t xml:space="preserve"> = 302. 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>(</w:t>
      </w:r>
      <w:r w:rsidRPr="00816070">
        <w:rPr>
          <w:rFonts w:ascii="Times New Roman" w:hAnsi="Times New Roman"/>
          <w:i/>
          <w:iCs/>
          <w:sz w:val="28"/>
          <w:szCs w:val="28"/>
        </w:rPr>
        <w:t>Ответ</w:t>
      </w:r>
      <w:r w:rsidRPr="00816070">
        <w:rPr>
          <w:rFonts w:ascii="Times New Roman" w:hAnsi="Times New Roman"/>
          <w:sz w:val="28"/>
          <w:szCs w:val="28"/>
        </w:rPr>
        <w:t xml:space="preserve">. </w:t>
      </w:r>
      <w:r w:rsidRPr="00816070">
        <w:rPr>
          <w:rFonts w:ascii="Times New Roman" w:hAnsi="Times New Roman"/>
          <w:sz w:val="28"/>
          <w:szCs w:val="28"/>
          <w:lang w:val="en-US"/>
        </w:rPr>
        <w:t>C</w:t>
      </w:r>
      <w:r w:rsidRPr="00816070">
        <w:rPr>
          <w:rFonts w:ascii="Times New Roman" w:hAnsi="Times New Roman"/>
          <w:sz w:val="28"/>
          <w:szCs w:val="28"/>
          <w:vertAlign w:val="subscript"/>
        </w:rPr>
        <w:t>20</w:t>
      </w:r>
      <w:r w:rsidRPr="00816070">
        <w:rPr>
          <w:rFonts w:ascii="Times New Roman" w:hAnsi="Times New Roman"/>
          <w:sz w:val="28"/>
          <w:szCs w:val="28"/>
          <w:lang w:val="en-US"/>
        </w:rPr>
        <w:t>H</w:t>
      </w:r>
      <w:r w:rsidRPr="00816070">
        <w:rPr>
          <w:rFonts w:ascii="Times New Roman" w:hAnsi="Times New Roman"/>
          <w:sz w:val="28"/>
          <w:szCs w:val="28"/>
          <w:vertAlign w:val="subscript"/>
        </w:rPr>
        <w:t>30</w:t>
      </w:r>
      <w:r w:rsidRPr="00816070">
        <w:rPr>
          <w:rFonts w:ascii="Times New Roman" w:hAnsi="Times New Roman"/>
          <w:sz w:val="28"/>
          <w:szCs w:val="28"/>
          <w:lang w:val="en-US"/>
        </w:rPr>
        <w:t>O</w:t>
      </w:r>
      <w:r w:rsidRPr="00816070">
        <w:rPr>
          <w:rFonts w:ascii="Times New Roman" w:hAnsi="Times New Roman"/>
          <w:sz w:val="28"/>
          <w:szCs w:val="28"/>
          <w:vertAlign w:val="subscript"/>
        </w:rPr>
        <w:t>2</w:t>
      </w:r>
      <w:r w:rsidRPr="00816070">
        <w:rPr>
          <w:rFonts w:ascii="Times New Roman" w:hAnsi="Times New Roman"/>
          <w:sz w:val="28"/>
          <w:szCs w:val="28"/>
        </w:rPr>
        <w:t xml:space="preserve">.) 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>Творческое задание</w:t>
      </w:r>
      <w:r w:rsidRPr="00816070">
        <w:rPr>
          <w:rFonts w:ascii="Times New Roman" w:hAnsi="Times New Roman"/>
          <w:sz w:val="28"/>
          <w:szCs w:val="28"/>
        </w:rPr>
        <w:t>. Сформулировать план-программу нового журнала по химии “</w:t>
      </w:r>
      <w:r w:rsidRPr="00816070">
        <w:rPr>
          <w:rFonts w:ascii="Times New Roman CYR" w:hAnsi="Times New Roman CYR" w:cs="Times New Roman CYR"/>
          <w:sz w:val="28"/>
          <w:szCs w:val="28"/>
        </w:rPr>
        <w:t>Химический</w:t>
      </w:r>
      <w:r w:rsidRPr="00816070">
        <w:rPr>
          <w:rFonts w:ascii="Times New Roman" w:hAnsi="Times New Roman"/>
          <w:sz w:val="28"/>
          <w:szCs w:val="28"/>
        </w:rPr>
        <w:t xml:space="preserve"> состав лекарственных растений”. 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 xml:space="preserve">Формируемые специальные химические умения и навыки. </w:t>
      </w:r>
      <w:r w:rsidRPr="00816070">
        <w:rPr>
          <w:rFonts w:ascii="Times New Roman" w:hAnsi="Times New Roman"/>
          <w:sz w:val="28"/>
          <w:szCs w:val="28"/>
        </w:rPr>
        <w:t xml:space="preserve">Научиться решать задачи на установление молекулярных формул веществ по массовым долям элементов. 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i/>
          <w:iCs/>
          <w:sz w:val="28"/>
          <w:szCs w:val="28"/>
        </w:rPr>
        <w:t xml:space="preserve">Формируемые общеучебные умения. 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• Умение использовать приобретенные знания в практической деятельности и повседневной жизни для объяснения явлений в природе; 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• умение грамотно излагать мысли; </w:t>
      </w:r>
    </w:p>
    <w:p w:rsidR="000C4558" w:rsidRPr="00816070" w:rsidRDefault="000C4558" w:rsidP="000C45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16070">
        <w:rPr>
          <w:rFonts w:ascii="Times New Roman" w:hAnsi="Times New Roman"/>
          <w:sz w:val="28"/>
          <w:szCs w:val="28"/>
        </w:rPr>
        <w:t xml:space="preserve">• умение самостоятельно создать алгоритм деятельности при решении проблем творческого характера. </w:t>
      </w:r>
    </w:p>
    <w:p w:rsidR="007B0B1C" w:rsidRPr="00816070" w:rsidRDefault="007B0B1C" w:rsidP="00F15AFB">
      <w:pPr>
        <w:rPr>
          <w:sz w:val="28"/>
          <w:szCs w:val="28"/>
          <w:lang w:eastAsia="ru-RU"/>
        </w:rPr>
      </w:pPr>
    </w:p>
    <w:p w:rsidR="000D6823" w:rsidRPr="00816070" w:rsidRDefault="000D6823" w:rsidP="00F15AFB">
      <w:pPr>
        <w:rPr>
          <w:sz w:val="28"/>
          <w:szCs w:val="28"/>
          <w:lang w:eastAsia="ru-RU"/>
        </w:rPr>
      </w:pPr>
      <w:r w:rsidRPr="00816070">
        <w:rPr>
          <w:rFonts w:ascii="Times New Roman" w:hAnsi="Times New Roman"/>
          <w:sz w:val="28"/>
          <w:szCs w:val="28"/>
        </w:rPr>
        <w:t xml:space="preserve">Практико – ориентированные задания способствуют интеграции знаний, побуждают учащихся использовать дополнительную литературу (и не только по химии), что повышает интерес к учебе в целом, положительно влияет на прочность знаний и качество обученности. </w:t>
      </w:r>
      <w:r w:rsidRPr="00816070">
        <w:rPr>
          <w:rFonts w:ascii="Times New Roman" w:hAnsi="Times New Roman"/>
          <w:sz w:val="28"/>
          <w:szCs w:val="28"/>
        </w:rPr>
        <w:br/>
      </w:r>
      <w:r w:rsidRPr="00816070">
        <w:rPr>
          <w:rFonts w:ascii="Times New Roman" w:hAnsi="Times New Roman"/>
          <w:sz w:val="28"/>
          <w:szCs w:val="28"/>
        </w:rPr>
        <w:br/>
        <w:t>Библиографический список:</w:t>
      </w:r>
      <w:r w:rsidRPr="00816070">
        <w:rPr>
          <w:rFonts w:ascii="Times New Roman" w:hAnsi="Times New Roman"/>
          <w:sz w:val="28"/>
          <w:szCs w:val="28"/>
        </w:rPr>
        <w:br/>
        <w:t>1. Пичугина Г.В. Повторяем химию на примерах из повседневной жизни. – М.: АРКТИ, 1999.</w:t>
      </w:r>
      <w:r w:rsidRPr="00816070">
        <w:rPr>
          <w:rFonts w:ascii="Times New Roman" w:hAnsi="Times New Roman"/>
          <w:sz w:val="28"/>
          <w:szCs w:val="28"/>
        </w:rPr>
        <w:br/>
        <w:t>2. Селевко Г.К. Современные образовательные технологии: Учебное пособие. – М.: Народное образование, 1998.</w:t>
      </w:r>
      <w:r w:rsidRPr="00816070">
        <w:rPr>
          <w:rFonts w:ascii="Times New Roman" w:hAnsi="Times New Roman"/>
          <w:sz w:val="28"/>
          <w:szCs w:val="28"/>
        </w:rPr>
        <w:br/>
      </w:r>
      <w:r w:rsidRPr="00816070">
        <w:rPr>
          <w:rFonts w:ascii="Times New Roman" w:hAnsi="Times New Roman"/>
          <w:sz w:val="28"/>
          <w:szCs w:val="28"/>
        </w:rPr>
        <w:br/>
      </w:r>
    </w:p>
    <w:sectPr w:rsidR="000D6823" w:rsidRPr="00816070" w:rsidSect="009276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compatSetting w:name="compatibilityMode" w:uri="http://schemas.microsoft.com/office/word" w:val="12"/>
  </w:compat>
  <w:rsids>
    <w:rsidRoot w:val="00C3562B"/>
    <w:rsid w:val="000C4558"/>
    <w:rsid w:val="000D21A6"/>
    <w:rsid w:val="000D6823"/>
    <w:rsid w:val="000F264F"/>
    <w:rsid w:val="00304408"/>
    <w:rsid w:val="00371080"/>
    <w:rsid w:val="00372BD3"/>
    <w:rsid w:val="0051780A"/>
    <w:rsid w:val="007B0B1C"/>
    <w:rsid w:val="00816070"/>
    <w:rsid w:val="008337BC"/>
    <w:rsid w:val="0092762A"/>
    <w:rsid w:val="00990748"/>
    <w:rsid w:val="00B07297"/>
    <w:rsid w:val="00B262E1"/>
    <w:rsid w:val="00B357BA"/>
    <w:rsid w:val="00BD3F2C"/>
    <w:rsid w:val="00C072BB"/>
    <w:rsid w:val="00C3562B"/>
    <w:rsid w:val="00CB3B7F"/>
    <w:rsid w:val="00F15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184750-F499-4512-945D-9CC5B07FA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1780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1780A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1780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1780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1780A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1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80A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B357BA"/>
    <w:pPr>
      <w:spacing w:after="0" w:line="240" w:lineRule="auto"/>
    </w:pPr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26A13-A356-4D6C-97FB-A92A60143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1785</Words>
  <Characters>10179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МБОУСОШ№21</dc:creator>
  <cp:keywords/>
  <dc:description/>
  <cp:lastModifiedBy>МБОУСОШ№21</cp:lastModifiedBy>
  <cp:revision>12</cp:revision>
  <cp:lastPrinted>2015-10-23T05:51:00Z</cp:lastPrinted>
  <dcterms:created xsi:type="dcterms:W3CDTF">2015-10-22T15:54:00Z</dcterms:created>
  <dcterms:modified xsi:type="dcterms:W3CDTF">2015-10-24T18:16:00Z</dcterms:modified>
</cp:coreProperties>
</file>